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2F" w:rsidRPr="00BC272F" w:rsidRDefault="00BC272F" w:rsidP="00BC272F">
      <w:pPr>
        <w:pStyle w:val="a3"/>
        <w:jc w:val="right"/>
        <w:rPr>
          <w:spacing w:val="0"/>
          <w:lang w:eastAsia="zh-TW"/>
        </w:rPr>
      </w:pPr>
      <w:r w:rsidRPr="00BC272F">
        <w:rPr>
          <w:rFonts w:hint="eastAsia"/>
          <w:spacing w:val="0"/>
          <w:lang w:eastAsia="zh-TW"/>
        </w:rPr>
        <w:t>平成</w:t>
      </w:r>
      <w:r w:rsidRPr="00BC272F">
        <w:rPr>
          <w:rFonts w:hint="eastAsia"/>
          <w:spacing w:val="0"/>
          <w:lang w:eastAsia="zh-TW"/>
        </w:rPr>
        <w:t>30</w:t>
      </w:r>
      <w:r w:rsidRPr="00BC272F">
        <w:rPr>
          <w:rFonts w:hint="eastAsia"/>
          <w:spacing w:val="0"/>
          <w:lang w:eastAsia="zh-TW"/>
        </w:rPr>
        <w:t>年</w:t>
      </w:r>
      <w:r w:rsidR="00010671">
        <w:rPr>
          <w:rFonts w:hint="eastAsia"/>
          <w:spacing w:val="0"/>
        </w:rPr>
        <w:t>3</w:t>
      </w:r>
      <w:r w:rsidRPr="00BC272F">
        <w:rPr>
          <w:rFonts w:hint="eastAsia"/>
          <w:spacing w:val="0"/>
          <w:lang w:eastAsia="zh-TW"/>
        </w:rPr>
        <w:t>月</w:t>
      </w:r>
      <w:r w:rsidR="00010671">
        <w:rPr>
          <w:rFonts w:hint="eastAsia"/>
          <w:spacing w:val="0"/>
        </w:rPr>
        <w:t>2</w:t>
      </w:r>
      <w:r w:rsidRPr="00BC272F">
        <w:rPr>
          <w:rFonts w:hint="eastAsia"/>
          <w:spacing w:val="0"/>
          <w:lang w:eastAsia="zh-TW"/>
        </w:rPr>
        <w:t>日</w:t>
      </w:r>
    </w:p>
    <w:p w:rsidR="00BC272F" w:rsidRPr="00BC272F" w:rsidRDefault="00BC272F" w:rsidP="00BC272F">
      <w:pPr>
        <w:pStyle w:val="a3"/>
        <w:jc w:val="right"/>
        <w:rPr>
          <w:spacing w:val="0"/>
          <w:lang w:eastAsia="zh-TW"/>
        </w:rPr>
      </w:pPr>
      <w:r w:rsidRPr="00BC272F">
        <w:rPr>
          <w:rFonts w:hint="eastAsia"/>
          <w:spacing w:val="0"/>
          <w:lang w:eastAsia="zh-TW"/>
        </w:rPr>
        <w:t>九州トランポリン協会</w:t>
      </w:r>
    </w:p>
    <w:p w:rsidR="00B71D1A" w:rsidRDefault="00BC272F" w:rsidP="00BC272F">
      <w:pPr>
        <w:pStyle w:val="a3"/>
        <w:jc w:val="right"/>
        <w:rPr>
          <w:spacing w:val="0"/>
        </w:rPr>
      </w:pPr>
      <w:r w:rsidRPr="00BC272F">
        <w:rPr>
          <w:rFonts w:hint="eastAsia"/>
          <w:spacing w:val="0"/>
          <w:lang w:eastAsia="zh-TW"/>
        </w:rPr>
        <w:t>理事長　河村和浩</w:t>
      </w:r>
    </w:p>
    <w:p w:rsidR="00010671" w:rsidRDefault="00010671" w:rsidP="00BC272F">
      <w:pPr>
        <w:pStyle w:val="a3"/>
        <w:jc w:val="right"/>
        <w:rPr>
          <w:spacing w:val="0"/>
        </w:rPr>
      </w:pPr>
    </w:p>
    <w:p w:rsidR="0062416D" w:rsidRPr="00010671" w:rsidRDefault="00C20E6D" w:rsidP="00B71D1A">
      <w:pPr>
        <w:pStyle w:val="a3"/>
        <w:jc w:val="center"/>
        <w:rPr>
          <w:b/>
          <w:sz w:val="24"/>
          <w:szCs w:val="24"/>
        </w:rPr>
      </w:pPr>
      <w:r w:rsidRPr="00010671">
        <w:rPr>
          <w:rFonts w:hint="eastAsia"/>
          <w:b/>
          <w:sz w:val="24"/>
          <w:szCs w:val="24"/>
        </w:rPr>
        <w:t>トランポリン</w:t>
      </w:r>
      <w:r w:rsidR="00B71D1A" w:rsidRPr="00010671">
        <w:rPr>
          <w:rFonts w:hint="eastAsia"/>
          <w:b/>
          <w:sz w:val="24"/>
          <w:szCs w:val="24"/>
        </w:rPr>
        <w:t>公認審判員</w:t>
      </w:r>
      <w:r w:rsidR="00BC272F" w:rsidRPr="00010671">
        <w:rPr>
          <w:rFonts w:hint="eastAsia"/>
          <w:b/>
          <w:sz w:val="24"/>
          <w:szCs w:val="24"/>
        </w:rPr>
        <w:t>伝達</w:t>
      </w:r>
      <w:r w:rsidR="004E7314" w:rsidRPr="00010671">
        <w:rPr>
          <w:rFonts w:hint="eastAsia"/>
          <w:b/>
          <w:sz w:val="24"/>
          <w:szCs w:val="24"/>
        </w:rPr>
        <w:t>講習会</w:t>
      </w:r>
    </w:p>
    <w:p w:rsidR="00B71D1A" w:rsidRPr="00010671" w:rsidRDefault="0062416D" w:rsidP="00B71D1A">
      <w:pPr>
        <w:pStyle w:val="a3"/>
        <w:jc w:val="center"/>
        <w:rPr>
          <w:b/>
          <w:sz w:val="24"/>
          <w:szCs w:val="24"/>
        </w:rPr>
      </w:pPr>
      <w:r w:rsidRPr="00010671">
        <w:rPr>
          <w:rFonts w:hint="eastAsia"/>
          <w:b/>
          <w:sz w:val="24"/>
          <w:szCs w:val="24"/>
        </w:rPr>
        <w:t>および資格</w:t>
      </w:r>
      <w:r w:rsidR="00BE6547" w:rsidRPr="00010671">
        <w:rPr>
          <w:rFonts w:hint="eastAsia"/>
          <w:b/>
          <w:sz w:val="24"/>
          <w:szCs w:val="24"/>
        </w:rPr>
        <w:t>認定講習</w:t>
      </w:r>
      <w:r w:rsidRPr="00010671">
        <w:rPr>
          <w:rFonts w:hint="eastAsia"/>
          <w:b/>
          <w:sz w:val="24"/>
          <w:szCs w:val="24"/>
        </w:rPr>
        <w:t>会</w:t>
      </w:r>
      <w:r w:rsidR="008E1594" w:rsidRPr="00010671">
        <w:rPr>
          <w:rFonts w:hint="eastAsia"/>
          <w:b/>
          <w:sz w:val="24"/>
          <w:szCs w:val="24"/>
        </w:rPr>
        <w:t>開催</w:t>
      </w:r>
      <w:r w:rsidR="00B71D1A" w:rsidRPr="00010671">
        <w:rPr>
          <w:rFonts w:hint="eastAsia"/>
          <w:b/>
          <w:sz w:val="24"/>
          <w:szCs w:val="24"/>
        </w:rPr>
        <w:t>案内</w:t>
      </w:r>
    </w:p>
    <w:p w:rsidR="00010671" w:rsidRPr="002F0BFA" w:rsidRDefault="00010671" w:rsidP="00B90408">
      <w:pPr>
        <w:pStyle w:val="a3"/>
        <w:rPr>
          <w:rFonts w:hint="eastAsia"/>
          <w:spacing w:val="0"/>
          <w:sz w:val="22"/>
        </w:rPr>
      </w:pPr>
      <w:bookmarkStart w:id="0" w:name="_GoBack"/>
      <w:bookmarkEnd w:id="0"/>
    </w:p>
    <w:p w:rsidR="002F0BFA" w:rsidRPr="00F503B7" w:rsidRDefault="002F0BFA" w:rsidP="008E1594">
      <w:pPr>
        <w:pStyle w:val="a3"/>
        <w:rPr>
          <w:rFonts w:ascii="ＭＳ 明朝" w:hAnsi="ＭＳ 明朝"/>
          <w:sz w:val="22"/>
        </w:rPr>
      </w:pPr>
      <w:r w:rsidRPr="00F503B7">
        <w:rPr>
          <w:rFonts w:ascii="ＭＳ 明朝" w:hAnsi="ＭＳ 明朝" w:hint="eastAsia"/>
          <w:sz w:val="22"/>
        </w:rPr>
        <w:t>余寒の候、ますます御健勝のこととお慶び申し上げます。</w:t>
      </w:r>
    </w:p>
    <w:p w:rsidR="002F0BFA" w:rsidRPr="00F503B7" w:rsidRDefault="002F0BFA" w:rsidP="008E1594">
      <w:pPr>
        <w:pStyle w:val="a3"/>
        <w:rPr>
          <w:rFonts w:ascii="ＭＳ 明朝" w:hAnsi="ＭＳ 明朝"/>
          <w:sz w:val="22"/>
        </w:rPr>
      </w:pPr>
      <w:r w:rsidRPr="00F503B7">
        <w:rPr>
          <w:rFonts w:ascii="ＭＳ 明朝" w:hAnsi="ＭＳ 明朝" w:hint="eastAsia"/>
          <w:sz w:val="22"/>
        </w:rPr>
        <w:t>標記</w:t>
      </w:r>
      <w:r w:rsidR="008E1594" w:rsidRPr="00F503B7">
        <w:rPr>
          <w:rFonts w:ascii="ＭＳ 明朝" w:hAnsi="ＭＳ 明朝" w:hint="eastAsia"/>
          <w:sz w:val="22"/>
        </w:rPr>
        <w:t>講習会を下記の要領にて</w:t>
      </w:r>
      <w:r w:rsidR="000C3A75" w:rsidRPr="00F503B7">
        <w:rPr>
          <w:rFonts w:ascii="ＭＳ 明朝" w:hAnsi="ＭＳ 明朝" w:hint="eastAsia"/>
          <w:sz w:val="22"/>
        </w:rPr>
        <w:t>開催いたします</w:t>
      </w:r>
      <w:r w:rsidR="00471114" w:rsidRPr="00F503B7">
        <w:rPr>
          <w:rFonts w:ascii="ＭＳ 明朝" w:hAnsi="ＭＳ 明朝" w:hint="eastAsia"/>
          <w:sz w:val="22"/>
        </w:rPr>
        <w:t>。</w:t>
      </w:r>
    </w:p>
    <w:p w:rsidR="005F4732" w:rsidRPr="00F503B7" w:rsidRDefault="000C3A75" w:rsidP="008E1594">
      <w:pPr>
        <w:pStyle w:val="a3"/>
        <w:rPr>
          <w:rFonts w:ascii="ＭＳ 明朝" w:hAnsi="ＭＳ 明朝"/>
          <w:sz w:val="22"/>
        </w:rPr>
      </w:pPr>
      <w:r w:rsidRPr="00F503B7">
        <w:rPr>
          <w:rFonts w:ascii="ＭＳ 明朝" w:hAnsi="ＭＳ 明朝" w:hint="eastAsia"/>
          <w:sz w:val="22"/>
        </w:rPr>
        <w:t>つきましては</w:t>
      </w:r>
      <w:r w:rsidR="00010671" w:rsidRPr="00F503B7">
        <w:rPr>
          <w:rFonts w:ascii="ＭＳ 明朝" w:hAnsi="ＭＳ 明朝" w:hint="eastAsia"/>
          <w:sz w:val="22"/>
        </w:rPr>
        <w:t>、</w:t>
      </w:r>
      <w:r w:rsidR="00CA1A4B" w:rsidRPr="00F503B7">
        <w:rPr>
          <w:rFonts w:ascii="ＭＳ 明朝" w:hAnsi="ＭＳ 明朝" w:hint="eastAsia"/>
          <w:sz w:val="22"/>
        </w:rPr>
        <w:t>受講対象となる方</w:t>
      </w:r>
      <w:r w:rsidR="00665BAB" w:rsidRPr="00F503B7">
        <w:rPr>
          <w:rFonts w:ascii="ＭＳ 明朝" w:hAnsi="ＭＳ 明朝" w:hint="eastAsia"/>
          <w:sz w:val="22"/>
        </w:rPr>
        <w:t>および新規</w:t>
      </w:r>
      <w:r w:rsidR="00665BAB" w:rsidRPr="00F503B7">
        <w:rPr>
          <w:rFonts w:ascii="ＭＳ 明朝" w:hAnsi="ＭＳ 明朝"/>
          <w:sz w:val="22"/>
        </w:rPr>
        <w:t>審判資格認定</w:t>
      </w:r>
      <w:r w:rsidR="00665BAB" w:rsidRPr="00F503B7">
        <w:rPr>
          <w:rFonts w:ascii="ＭＳ 明朝" w:hAnsi="ＭＳ 明朝" w:hint="eastAsia"/>
          <w:sz w:val="22"/>
        </w:rPr>
        <w:t>を希望される方は、受講</w:t>
      </w:r>
      <w:r w:rsidR="002F0BFA" w:rsidRPr="00F503B7">
        <w:rPr>
          <w:rFonts w:ascii="ＭＳ 明朝" w:hAnsi="ＭＳ 明朝" w:hint="eastAsia"/>
          <w:sz w:val="22"/>
        </w:rPr>
        <w:t>下さいますよう</w:t>
      </w:r>
      <w:r w:rsidRPr="00F503B7">
        <w:rPr>
          <w:rFonts w:ascii="ＭＳ 明朝" w:hAnsi="ＭＳ 明朝" w:hint="eastAsia"/>
          <w:sz w:val="22"/>
        </w:rPr>
        <w:t>ご案内</w:t>
      </w:r>
    </w:p>
    <w:p w:rsidR="008E1594" w:rsidRPr="00F503B7" w:rsidRDefault="008E1594" w:rsidP="008E1594">
      <w:pPr>
        <w:pStyle w:val="a3"/>
        <w:rPr>
          <w:rFonts w:ascii="ＭＳ 明朝" w:hAnsi="ＭＳ 明朝"/>
          <w:sz w:val="22"/>
        </w:rPr>
      </w:pPr>
      <w:r w:rsidRPr="00F503B7">
        <w:rPr>
          <w:rFonts w:ascii="ＭＳ 明朝" w:hAnsi="ＭＳ 明朝" w:hint="eastAsia"/>
          <w:sz w:val="22"/>
        </w:rPr>
        <w:t>申し上げます。</w:t>
      </w:r>
    </w:p>
    <w:p w:rsidR="00B71D1A" w:rsidRPr="00F503B7" w:rsidRDefault="00B71D1A">
      <w:pPr>
        <w:rPr>
          <w:rFonts w:ascii="ＭＳ 明朝" w:hAnsi="ＭＳ 明朝"/>
        </w:rPr>
      </w:pPr>
    </w:p>
    <w:p w:rsidR="007C4978" w:rsidRPr="00F503B7" w:rsidRDefault="007C4978">
      <w:pPr>
        <w:rPr>
          <w:rFonts w:ascii="ＭＳ 明朝" w:hAnsi="ＭＳ 明朝"/>
          <w:sz w:val="22"/>
        </w:rPr>
      </w:pPr>
      <w:r w:rsidRPr="00F503B7">
        <w:rPr>
          <w:rFonts w:ascii="ＭＳ 明朝" w:hAnsi="ＭＳ 明朝" w:hint="eastAsia"/>
          <w:sz w:val="22"/>
        </w:rPr>
        <w:t>主　　催　：　九州トランポリン連盟</w:t>
      </w:r>
    </w:p>
    <w:p w:rsidR="00931847" w:rsidRPr="00F503B7" w:rsidRDefault="007C4978" w:rsidP="007C4978">
      <w:pPr>
        <w:rPr>
          <w:rFonts w:ascii="ＭＳ 明朝" w:hAnsi="ＭＳ 明朝"/>
          <w:sz w:val="22"/>
        </w:rPr>
      </w:pPr>
      <w:r w:rsidRPr="00F503B7">
        <w:rPr>
          <w:rFonts w:ascii="ＭＳ 明朝" w:hAnsi="ＭＳ 明朝" w:hint="eastAsia"/>
          <w:sz w:val="22"/>
        </w:rPr>
        <w:t xml:space="preserve">主　　管　：　</w:t>
      </w:r>
      <w:r w:rsidR="00EC0CD6" w:rsidRPr="00F503B7">
        <w:rPr>
          <w:rFonts w:ascii="ＭＳ 明朝" w:hAnsi="ＭＳ 明朝" w:hint="eastAsia"/>
          <w:sz w:val="22"/>
        </w:rPr>
        <w:t>福岡県トランポリン協会</w:t>
      </w:r>
    </w:p>
    <w:p w:rsidR="00CB76E8" w:rsidRPr="00F503B7" w:rsidRDefault="00CB76E8" w:rsidP="007C4978">
      <w:pPr>
        <w:rPr>
          <w:rFonts w:ascii="ＭＳ 明朝" w:hAnsi="ＭＳ 明朝"/>
          <w:sz w:val="22"/>
        </w:rPr>
      </w:pPr>
      <w:r w:rsidRPr="00F503B7">
        <w:rPr>
          <w:rFonts w:ascii="ＭＳ 明朝" w:hAnsi="ＭＳ 明朝" w:hint="eastAsia"/>
          <w:sz w:val="22"/>
        </w:rPr>
        <w:t>期　　日　：　平成30年4月14日(土)10:00～17:00、15日(日)9:00～</w:t>
      </w:r>
      <w:r w:rsidR="008325D9">
        <w:rPr>
          <w:rFonts w:ascii="ＭＳ 明朝" w:hAnsi="ＭＳ 明朝" w:hint="eastAsia"/>
          <w:sz w:val="22"/>
        </w:rPr>
        <w:t>13</w:t>
      </w:r>
      <w:r w:rsidRPr="00F503B7">
        <w:rPr>
          <w:rFonts w:ascii="ＭＳ 明朝" w:hAnsi="ＭＳ 明朝" w:hint="eastAsia"/>
          <w:sz w:val="22"/>
        </w:rPr>
        <w:t>:00</w:t>
      </w:r>
    </w:p>
    <w:p w:rsidR="00665BAB" w:rsidRPr="00F503B7" w:rsidRDefault="00665BAB" w:rsidP="009741DD">
      <w:pPr>
        <w:jc w:val="left"/>
        <w:rPr>
          <w:rFonts w:ascii="ＭＳ 明朝" w:hAnsi="ＭＳ 明朝"/>
          <w:sz w:val="22"/>
          <w:szCs w:val="22"/>
        </w:rPr>
      </w:pPr>
      <w:r w:rsidRPr="00F503B7">
        <w:rPr>
          <w:rFonts w:ascii="ＭＳ 明朝" w:hAnsi="ＭＳ 明朝" w:hint="eastAsia"/>
          <w:sz w:val="22"/>
          <w:szCs w:val="22"/>
        </w:rPr>
        <w:t>会　　場　：　東谷興農会館（北九州市小倉南区大字木下</w:t>
      </w:r>
      <w:r w:rsidR="009741DD" w:rsidRPr="00F503B7">
        <w:rPr>
          <w:rFonts w:ascii="ＭＳ 明朝" w:hAnsi="ＭＳ 明朝" w:hint="eastAsia"/>
          <w:sz w:val="22"/>
          <w:szCs w:val="22"/>
        </w:rPr>
        <w:t>670—1</w:t>
      </w:r>
      <w:r w:rsidRPr="00F503B7">
        <w:rPr>
          <w:rFonts w:ascii="ＭＳ 明朝" w:hAnsi="ＭＳ 明朝" w:hint="eastAsia"/>
          <w:sz w:val="22"/>
          <w:szCs w:val="22"/>
        </w:rPr>
        <w:t>）</w:t>
      </w:r>
      <w:r w:rsidRPr="00F503B7">
        <w:rPr>
          <w:rFonts w:ascii="ＭＳ 明朝" w:hAnsi="ＭＳ 明朝"/>
          <w:sz w:val="22"/>
          <w:szCs w:val="22"/>
        </w:rPr>
        <w:t>TEL</w:t>
      </w:r>
      <w:r w:rsidRPr="00F503B7">
        <w:rPr>
          <w:rFonts w:ascii="ＭＳ 明朝" w:hAnsi="ＭＳ 明朝" w:hint="eastAsia"/>
          <w:sz w:val="22"/>
          <w:szCs w:val="22"/>
        </w:rPr>
        <w:t xml:space="preserve">　０９３－４５１－１７７７　</w:t>
      </w:r>
    </w:p>
    <w:p w:rsidR="009741DD" w:rsidRPr="00F503B7" w:rsidRDefault="00665BAB" w:rsidP="001A0398">
      <w:pPr>
        <w:ind w:firstLineChars="800" w:firstLine="1760"/>
        <w:rPr>
          <w:rFonts w:ascii="ＭＳ 明朝" w:hAnsi="ＭＳ 明朝"/>
          <w:sz w:val="22"/>
          <w:szCs w:val="22"/>
        </w:rPr>
      </w:pPr>
      <w:r w:rsidRPr="00F503B7">
        <w:rPr>
          <w:rFonts w:ascii="ＭＳ 明朝" w:hAnsi="ＭＳ 明朝" w:hint="eastAsia"/>
          <w:sz w:val="22"/>
          <w:szCs w:val="22"/>
        </w:rPr>
        <w:t>※会場への直接のお問い合わせはなさならいようお願いいたします。また、宿泊等の手</w:t>
      </w:r>
    </w:p>
    <w:p w:rsidR="00EC0CD6" w:rsidRPr="00F503B7" w:rsidRDefault="00665BAB" w:rsidP="001A0398">
      <w:pPr>
        <w:ind w:firstLineChars="900" w:firstLine="1980"/>
        <w:rPr>
          <w:rFonts w:ascii="ＭＳ 明朝" w:hAnsi="ＭＳ 明朝"/>
          <w:sz w:val="22"/>
          <w:szCs w:val="22"/>
        </w:rPr>
      </w:pPr>
      <w:r w:rsidRPr="00F503B7">
        <w:rPr>
          <w:rFonts w:ascii="ＭＳ 明朝" w:hAnsi="ＭＳ 明朝" w:hint="eastAsia"/>
          <w:sz w:val="22"/>
          <w:szCs w:val="22"/>
        </w:rPr>
        <w:t>配は受講者各自にてお願い致します。</w:t>
      </w:r>
    </w:p>
    <w:p w:rsidR="007C4978" w:rsidRPr="00F503B7" w:rsidRDefault="007C4978" w:rsidP="007C4978">
      <w:pPr>
        <w:rPr>
          <w:rFonts w:ascii="ＭＳ 明朝" w:hAnsi="ＭＳ 明朝"/>
          <w:sz w:val="22"/>
        </w:rPr>
      </w:pPr>
      <w:r w:rsidRPr="00F503B7">
        <w:rPr>
          <w:rFonts w:ascii="ＭＳ 明朝" w:hAnsi="ＭＳ 明朝"/>
          <w:spacing w:val="55"/>
          <w:kern w:val="0"/>
          <w:sz w:val="22"/>
          <w:fitText w:val="880" w:id="1658988544"/>
        </w:rPr>
        <w:t>講習</w:t>
      </w:r>
      <w:r w:rsidRPr="00F503B7">
        <w:rPr>
          <w:rFonts w:ascii="ＭＳ 明朝" w:hAnsi="ＭＳ 明朝"/>
          <w:kern w:val="0"/>
          <w:sz w:val="22"/>
          <w:fitText w:val="880" w:id="1658988544"/>
        </w:rPr>
        <w:t>会</w:t>
      </w:r>
      <w:r w:rsidRPr="00F503B7">
        <w:rPr>
          <w:rFonts w:ascii="ＭＳ 明朝" w:hAnsi="ＭＳ 明朝" w:hint="eastAsia"/>
          <w:sz w:val="22"/>
        </w:rPr>
        <w:t xml:space="preserve">　：　①</w:t>
      </w:r>
      <w:r w:rsidRPr="00F503B7">
        <w:rPr>
          <w:rFonts w:ascii="ＭＳ 明朝" w:hAnsi="ＭＳ 明朝"/>
          <w:sz w:val="22"/>
        </w:rPr>
        <w:t>伝達講習会</w:t>
      </w:r>
    </w:p>
    <w:p w:rsidR="007C4978" w:rsidRPr="00F503B7" w:rsidRDefault="007C4978" w:rsidP="00665BAB">
      <w:pPr>
        <w:ind w:firstLineChars="900" w:firstLine="1980"/>
        <w:rPr>
          <w:rFonts w:ascii="ＭＳ 明朝" w:hAnsi="ＭＳ 明朝"/>
          <w:sz w:val="22"/>
        </w:rPr>
      </w:pPr>
      <w:r w:rsidRPr="00F503B7">
        <w:rPr>
          <w:rFonts w:ascii="ＭＳ 明朝" w:hAnsi="ＭＳ 明朝"/>
          <w:sz w:val="22"/>
        </w:rPr>
        <w:t>目</w:t>
      </w:r>
      <w:r w:rsidR="00665BAB" w:rsidRPr="00F503B7">
        <w:rPr>
          <w:rFonts w:ascii="ＭＳ 明朝" w:hAnsi="ＭＳ 明朝" w:hint="eastAsia"/>
          <w:sz w:val="22"/>
        </w:rPr>
        <w:t xml:space="preserve">　</w:t>
      </w:r>
      <w:r w:rsidRPr="00F503B7">
        <w:rPr>
          <w:rFonts w:ascii="ＭＳ 明朝" w:hAnsi="ＭＳ 明朝" w:hint="eastAsia"/>
          <w:sz w:val="22"/>
        </w:rPr>
        <w:t xml:space="preserve">　</w:t>
      </w:r>
      <w:r w:rsidRPr="00F503B7">
        <w:rPr>
          <w:rFonts w:ascii="ＭＳ 明朝" w:hAnsi="ＭＳ 明朝"/>
          <w:sz w:val="22"/>
        </w:rPr>
        <w:t>的</w:t>
      </w:r>
      <w:r w:rsidRPr="00F503B7">
        <w:rPr>
          <w:rFonts w:ascii="ＭＳ 明朝" w:hAnsi="ＭＳ 明朝" w:hint="eastAsia"/>
          <w:sz w:val="22"/>
        </w:rPr>
        <w:t xml:space="preserve">　…　</w:t>
      </w:r>
      <w:r w:rsidRPr="00F503B7">
        <w:rPr>
          <w:rFonts w:ascii="ＭＳ 明朝" w:hAnsi="ＭＳ 明朝"/>
          <w:sz w:val="22"/>
        </w:rPr>
        <w:t>改正採点規則および採点基準等の伝達</w:t>
      </w:r>
    </w:p>
    <w:p w:rsidR="007C4978" w:rsidRPr="00F503B7" w:rsidRDefault="007C4978" w:rsidP="00665BAB">
      <w:pPr>
        <w:ind w:firstLineChars="600" w:firstLine="1980"/>
        <w:rPr>
          <w:rFonts w:ascii="ＭＳ 明朝" w:hAnsi="ＭＳ 明朝"/>
          <w:sz w:val="22"/>
        </w:rPr>
      </w:pPr>
      <w:r w:rsidRPr="00F503B7">
        <w:rPr>
          <w:rFonts w:ascii="ＭＳ 明朝" w:hAnsi="ＭＳ 明朝"/>
          <w:spacing w:val="55"/>
          <w:kern w:val="0"/>
          <w:sz w:val="22"/>
          <w:fitText w:val="880" w:id="1658989056"/>
        </w:rPr>
        <w:t>対象</w:t>
      </w:r>
      <w:r w:rsidRPr="00F503B7">
        <w:rPr>
          <w:rFonts w:ascii="ＭＳ 明朝" w:hAnsi="ＭＳ 明朝"/>
          <w:kern w:val="0"/>
          <w:sz w:val="22"/>
          <w:fitText w:val="880" w:id="1658989056"/>
        </w:rPr>
        <w:t>者</w:t>
      </w:r>
      <w:r w:rsidRPr="00F503B7">
        <w:rPr>
          <w:rFonts w:ascii="ＭＳ 明朝" w:hAnsi="ＭＳ 明朝" w:hint="eastAsia"/>
          <w:sz w:val="22"/>
        </w:rPr>
        <w:t xml:space="preserve">　…　</w:t>
      </w:r>
      <w:r w:rsidRPr="00F503B7">
        <w:rPr>
          <w:rFonts w:ascii="ＭＳ 明朝" w:hAnsi="ＭＳ 明朝"/>
          <w:sz w:val="22"/>
        </w:rPr>
        <w:t>トランポリン公認審判員資格有資格者</w:t>
      </w:r>
    </w:p>
    <w:p w:rsidR="007C4978" w:rsidRPr="00F503B7" w:rsidRDefault="007C4978" w:rsidP="00665BAB">
      <w:pPr>
        <w:ind w:firstLineChars="1600" w:firstLine="3520"/>
        <w:rPr>
          <w:rFonts w:ascii="ＭＳ 明朝" w:hAnsi="ＭＳ 明朝"/>
          <w:sz w:val="22"/>
        </w:rPr>
      </w:pPr>
      <w:r w:rsidRPr="00F503B7">
        <w:rPr>
          <w:rFonts w:ascii="ＭＳ 明朝" w:hAnsi="ＭＳ 明朝"/>
          <w:sz w:val="22"/>
        </w:rPr>
        <w:t>（１種～3種、平成29年度審判資格登録を行った方）</w:t>
      </w:r>
    </w:p>
    <w:p w:rsidR="007C4978" w:rsidRPr="00F503B7" w:rsidRDefault="007C4978" w:rsidP="007C4978">
      <w:pPr>
        <w:ind w:firstLineChars="900" w:firstLine="1980"/>
        <w:rPr>
          <w:rFonts w:ascii="ＭＳ 明朝" w:hAnsi="ＭＳ 明朝"/>
          <w:sz w:val="22"/>
        </w:rPr>
      </w:pPr>
      <w:r w:rsidRPr="00F503B7">
        <w:rPr>
          <w:rFonts w:ascii="ＭＳ 明朝" w:hAnsi="ＭＳ 明朝"/>
          <w:sz w:val="22"/>
        </w:rPr>
        <w:t>講習内容</w:t>
      </w:r>
      <w:r w:rsidR="00665BAB" w:rsidRPr="00F503B7">
        <w:rPr>
          <w:rFonts w:ascii="ＭＳ 明朝" w:hAnsi="ＭＳ 明朝" w:hint="eastAsia"/>
          <w:sz w:val="22"/>
        </w:rPr>
        <w:t xml:space="preserve">　…　</w:t>
      </w:r>
      <w:r w:rsidRPr="00F503B7">
        <w:rPr>
          <w:rFonts w:ascii="ＭＳ 明朝" w:hAnsi="ＭＳ 明朝"/>
          <w:sz w:val="22"/>
        </w:rPr>
        <w:t>講義および映像を用いた実技講習にて約6時間</w:t>
      </w:r>
    </w:p>
    <w:p w:rsidR="005F4732" w:rsidRPr="00F503B7" w:rsidRDefault="005F4732" w:rsidP="007C4978">
      <w:pPr>
        <w:ind w:firstLineChars="900" w:firstLine="1980"/>
        <w:rPr>
          <w:rFonts w:ascii="ＭＳ 明朝" w:hAnsi="ＭＳ 明朝"/>
          <w:sz w:val="22"/>
        </w:rPr>
      </w:pPr>
      <w:r w:rsidRPr="00F503B7">
        <w:rPr>
          <w:rFonts w:ascii="ＭＳ 明朝" w:hAnsi="ＭＳ 明朝" w:hint="eastAsia"/>
          <w:sz w:val="22"/>
        </w:rPr>
        <w:t>費　　用　…　3,000円</w:t>
      </w:r>
    </w:p>
    <w:p w:rsidR="00665BAB" w:rsidRPr="00F503B7" w:rsidRDefault="00665BAB" w:rsidP="00665BAB">
      <w:pPr>
        <w:rPr>
          <w:rFonts w:ascii="ＭＳ 明朝" w:hAnsi="ＭＳ 明朝"/>
          <w:sz w:val="22"/>
        </w:rPr>
      </w:pPr>
      <w:r w:rsidRPr="00F503B7">
        <w:rPr>
          <w:rFonts w:ascii="ＭＳ 明朝" w:hAnsi="ＭＳ 明朝" w:hint="eastAsia"/>
          <w:sz w:val="22"/>
        </w:rPr>
        <w:t xml:space="preserve">　　　　　　　</w:t>
      </w:r>
      <w:r w:rsidR="007C4978" w:rsidRPr="00F503B7">
        <w:rPr>
          <w:rFonts w:ascii="ＭＳ 明朝" w:hAnsi="ＭＳ 明朝" w:hint="eastAsia"/>
          <w:sz w:val="22"/>
        </w:rPr>
        <w:t>②</w:t>
      </w:r>
      <w:r w:rsidRPr="00F503B7">
        <w:rPr>
          <w:rFonts w:ascii="ＭＳ 明朝" w:hAnsi="ＭＳ 明朝"/>
          <w:sz w:val="22"/>
        </w:rPr>
        <w:t>新規審判資格認定講習会</w:t>
      </w:r>
    </w:p>
    <w:p w:rsidR="00665BAB" w:rsidRPr="00F503B7" w:rsidRDefault="00665BAB" w:rsidP="00665BAB">
      <w:pPr>
        <w:ind w:firstLineChars="900" w:firstLine="1980"/>
        <w:rPr>
          <w:rFonts w:ascii="ＭＳ 明朝" w:hAnsi="ＭＳ 明朝"/>
          <w:sz w:val="22"/>
        </w:rPr>
      </w:pPr>
      <w:r w:rsidRPr="00F503B7">
        <w:rPr>
          <w:rFonts w:ascii="ＭＳ 明朝" w:hAnsi="ＭＳ 明朝"/>
          <w:sz w:val="22"/>
        </w:rPr>
        <w:t>目</w:t>
      </w:r>
      <w:r w:rsidRPr="00F503B7">
        <w:rPr>
          <w:rFonts w:ascii="ＭＳ 明朝" w:hAnsi="ＭＳ 明朝" w:hint="eastAsia"/>
          <w:sz w:val="22"/>
        </w:rPr>
        <w:t xml:space="preserve">　　</w:t>
      </w:r>
      <w:r w:rsidRPr="00F503B7">
        <w:rPr>
          <w:rFonts w:ascii="ＭＳ 明朝" w:hAnsi="ＭＳ 明朝"/>
          <w:sz w:val="22"/>
        </w:rPr>
        <w:t>的</w:t>
      </w:r>
      <w:r w:rsidRPr="00F503B7">
        <w:rPr>
          <w:rFonts w:ascii="ＭＳ 明朝" w:hAnsi="ＭＳ 明朝" w:hint="eastAsia"/>
          <w:sz w:val="22"/>
        </w:rPr>
        <w:t xml:space="preserve">　…　</w:t>
      </w:r>
      <w:r w:rsidRPr="00F503B7">
        <w:rPr>
          <w:rFonts w:ascii="ＭＳ 明朝" w:hAnsi="ＭＳ 明朝"/>
          <w:sz w:val="22"/>
        </w:rPr>
        <w:t>新規審判員資格の養成ならびに認定</w:t>
      </w:r>
    </w:p>
    <w:p w:rsidR="00665BAB" w:rsidRPr="00F503B7" w:rsidRDefault="00665BAB" w:rsidP="00665BAB">
      <w:pPr>
        <w:ind w:firstLineChars="900" w:firstLine="1980"/>
        <w:rPr>
          <w:rFonts w:ascii="ＭＳ 明朝" w:hAnsi="ＭＳ 明朝"/>
          <w:sz w:val="22"/>
        </w:rPr>
      </w:pPr>
      <w:r w:rsidRPr="00F503B7">
        <w:rPr>
          <w:rFonts w:ascii="ＭＳ 明朝" w:hAnsi="ＭＳ 明朝"/>
          <w:sz w:val="22"/>
        </w:rPr>
        <w:t>認定資格</w:t>
      </w:r>
      <w:r w:rsidRPr="00F503B7">
        <w:rPr>
          <w:rFonts w:ascii="ＭＳ 明朝" w:hAnsi="ＭＳ 明朝" w:hint="eastAsia"/>
          <w:sz w:val="22"/>
        </w:rPr>
        <w:t xml:space="preserve">　…　</w:t>
      </w:r>
      <w:r w:rsidRPr="00F503B7">
        <w:rPr>
          <w:rFonts w:ascii="ＭＳ 明朝" w:hAnsi="ＭＳ 明朝"/>
          <w:sz w:val="22"/>
        </w:rPr>
        <w:t>3種審判員および2種審判員</w:t>
      </w:r>
    </w:p>
    <w:p w:rsidR="005F4732" w:rsidRPr="00F503B7" w:rsidRDefault="00665BAB" w:rsidP="005F4732">
      <w:pPr>
        <w:ind w:leftChars="300" w:left="630" w:firstLineChars="1300" w:firstLine="2860"/>
        <w:rPr>
          <w:rFonts w:ascii="ＭＳ 明朝" w:hAnsi="ＭＳ 明朝"/>
          <w:sz w:val="22"/>
        </w:rPr>
      </w:pPr>
      <w:r w:rsidRPr="00F503B7">
        <w:rPr>
          <w:rFonts w:ascii="ＭＳ 明朝" w:hAnsi="ＭＳ 明朝"/>
          <w:sz w:val="22"/>
        </w:rPr>
        <w:t>本年度よりトランポリン公認審判員規程が改定されており</w:t>
      </w:r>
      <w:r w:rsidR="005F4732" w:rsidRPr="00F503B7">
        <w:rPr>
          <w:rFonts w:ascii="ＭＳ 明朝" w:hAnsi="ＭＳ 明朝" w:hint="eastAsia"/>
          <w:sz w:val="22"/>
        </w:rPr>
        <w:t>、</w:t>
      </w:r>
      <w:r w:rsidRPr="00F503B7">
        <w:rPr>
          <w:rFonts w:ascii="ＭＳ 明朝" w:hAnsi="ＭＳ 明朝"/>
          <w:sz w:val="22"/>
        </w:rPr>
        <w:t>新規の資格</w:t>
      </w:r>
    </w:p>
    <w:p w:rsidR="007C4978" w:rsidRPr="00F503B7" w:rsidRDefault="00665BAB" w:rsidP="005F4732">
      <w:pPr>
        <w:ind w:leftChars="300" w:left="630" w:firstLineChars="1300" w:firstLine="2860"/>
        <w:rPr>
          <w:rFonts w:ascii="ＭＳ 明朝" w:hAnsi="ＭＳ 明朝"/>
          <w:b/>
          <w:szCs w:val="21"/>
        </w:rPr>
      </w:pPr>
      <w:r w:rsidRPr="00F503B7">
        <w:rPr>
          <w:rFonts w:ascii="ＭＳ 明朝" w:hAnsi="ＭＳ 明朝"/>
          <w:sz w:val="22"/>
        </w:rPr>
        <w:t>認定は3種審判員より認定することとなっております。</w:t>
      </w:r>
    </w:p>
    <w:p w:rsidR="001A0398" w:rsidRPr="00F503B7" w:rsidRDefault="005F4732" w:rsidP="002B604B">
      <w:pPr>
        <w:ind w:firstLineChars="900" w:firstLine="1980"/>
        <w:jc w:val="left"/>
        <w:rPr>
          <w:rFonts w:ascii="ＭＳ 明朝" w:hAnsi="ＭＳ 明朝"/>
          <w:sz w:val="22"/>
          <w:szCs w:val="21"/>
        </w:rPr>
      </w:pPr>
      <w:r w:rsidRPr="00F503B7">
        <w:rPr>
          <w:rFonts w:ascii="ＭＳ 明朝" w:hAnsi="ＭＳ 明朝" w:hint="eastAsia"/>
          <w:sz w:val="22"/>
          <w:szCs w:val="21"/>
        </w:rPr>
        <w:t xml:space="preserve">受験資格　…　</w:t>
      </w:r>
      <w:r w:rsidRPr="00F503B7">
        <w:rPr>
          <w:rFonts w:ascii="ＭＳ 明朝" w:hAnsi="ＭＳ 明朝"/>
          <w:sz w:val="22"/>
          <w:szCs w:val="21"/>
        </w:rPr>
        <w:t xml:space="preserve">(1) 3 </w:t>
      </w:r>
      <w:r w:rsidRPr="00F503B7">
        <w:rPr>
          <w:rFonts w:ascii="ＭＳ 明朝" w:hAnsi="ＭＳ 明朝" w:hint="eastAsia"/>
          <w:sz w:val="22"/>
          <w:szCs w:val="21"/>
        </w:rPr>
        <w:t>種</w:t>
      </w:r>
      <w:r w:rsidR="001A0398" w:rsidRPr="00F503B7">
        <w:rPr>
          <w:rFonts w:ascii="ＭＳ 明朝" w:hAnsi="ＭＳ 明朝" w:hint="eastAsia"/>
          <w:sz w:val="22"/>
          <w:szCs w:val="21"/>
        </w:rPr>
        <w:t>はトランポリン、タンブリング、ダブルミニトランポリン</w:t>
      </w:r>
      <w:r w:rsidRPr="00F503B7">
        <w:rPr>
          <w:rFonts w:ascii="ＭＳ 明朝" w:hAnsi="ＭＳ 明朝" w:hint="eastAsia"/>
          <w:sz w:val="22"/>
          <w:szCs w:val="21"/>
        </w:rPr>
        <w:t>の競</w:t>
      </w:r>
    </w:p>
    <w:p w:rsidR="001A0398" w:rsidRPr="00F503B7" w:rsidRDefault="005F4732" w:rsidP="001A0398">
      <w:pPr>
        <w:ind w:firstLineChars="1800" w:firstLine="3960"/>
        <w:jc w:val="left"/>
        <w:rPr>
          <w:rFonts w:ascii="ＭＳ 明朝" w:hAnsi="ＭＳ 明朝"/>
          <w:sz w:val="22"/>
          <w:szCs w:val="21"/>
        </w:rPr>
      </w:pPr>
      <w:r w:rsidRPr="00F503B7">
        <w:rPr>
          <w:rFonts w:ascii="ＭＳ 明朝" w:hAnsi="ＭＳ 明朝" w:hint="eastAsia"/>
          <w:sz w:val="22"/>
          <w:szCs w:val="21"/>
        </w:rPr>
        <w:t>技経験を有する、もしくは、</w:t>
      </w:r>
      <w:r w:rsidRPr="00F503B7">
        <w:rPr>
          <w:rFonts w:ascii="ＭＳ 明朝" w:hAnsi="ＭＳ 明朝"/>
          <w:sz w:val="22"/>
          <w:szCs w:val="21"/>
        </w:rPr>
        <w:t xml:space="preserve">1 </w:t>
      </w:r>
      <w:r w:rsidRPr="00F503B7">
        <w:rPr>
          <w:rFonts w:ascii="ＭＳ 明朝" w:hAnsi="ＭＳ 明朝" w:hint="eastAsia"/>
          <w:sz w:val="22"/>
          <w:szCs w:val="21"/>
        </w:rPr>
        <w:t>年以上の指導経験があり、当該年度</w:t>
      </w:r>
    </w:p>
    <w:p w:rsidR="005F4732" w:rsidRPr="00F503B7" w:rsidRDefault="005F4732" w:rsidP="001A0398">
      <w:pPr>
        <w:ind w:firstLineChars="1800" w:firstLine="3960"/>
        <w:jc w:val="left"/>
        <w:rPr>
          <w:rFonts w:ascii="ＭＳ 明朝" w:hAnsi="ＭＳ 明朝"/>
          <w:sz w:val="22"/>
          <w:szCs w:val="21"/>
        </w:rPr>
      </w:pPr>
      <w:r w:rsidRPr="00F503B7">
        <w:rPr>
          <w:rFonts w:ascii="ＭＳ 明朝" w:hAnsi="ＭＳ 明朝" w:hint="eastAsia"/>
          <w:sz w:val="22"/>
          <w:szCs w:val="21"/>
        </w:rPr>
        <w:t>において満</w:t>
      </w:r>
      <w:r w:rsidRPr="00F503B7">
        <w:rPr>
          <w:rFonts w:ascii="ＭＳ 明朝" w:hAnsi="ＭＳ 明朝"/>
          <w:sz w:val="22"/>
          <w:szCs w:val="21"/>
        </w:rPr>
        <w:t xml:space="preserve">16 </w:t>
      </w:r>
      <w:r w:rsidRPr="00F503B7">
        <w:rPr>
          <w:rFonts w:ascii="ＭＳ 明朝" w:hAnsi="ＭＳ 明朝" w:hint="eastAsia"/>
          <w:sz w:val="22"/>
          <w:szCs w:val="21"/>
        </w:rPr>
        <w:t>歳以上の者</w:t>
      </w:r>
      <w:r w:rsidR="002B604B" w:rsidRPr="00F503B7">
        <w:rPr>
          <w:rFonts w:ascii="ＭＳ 明朝" w:hAnsi="ＭＳ 明朝" w:hint="eastAsia"/>
          <w:sz w:val="22"/>
          <w:szCs w:val="21"/>
        </w:rPr>
        <w:t>。</w:t>
      </w:r>
    </w:p>
    <w:p w:rsidR="002B604B" w:rsidRPr="00F503B7" w:rsidRDefault="005F4732" w:rsidP="005F4732">
      <w:pPr>
        <w:ind w:firstLineChars="1600" w:firstLine="3520"/>
        <w:jc w:val="left"/>
        <w:rPr>
          <w:rFonts w:ascii="ＭＳ 明朝" w:hAnsi="ＭＳ 明朝"/>
          <w:sz w:val="22"/>
          <w:szCs w:val="21"/>
        </w:rPr>
      </w:pPr>
      <w:r w:rsidRPr="00F503B7">
        <w:rPr>
          <w:rFonts w:ascii="ＭＳ 明朝" w:hAnsi="ＭＳ 明朝"/>
          <w:sz w:val="22"/>
          <w:szCs w:val="21"/>
        </w:rPr>
        <w:t xml:space="preserve">(2) 2 </w:t>
      </w:r>
      <w:r w:rsidRPr="00F503B7">
        <w:rPr>
          <w:rFonts w:ascii="ＭＳ 明朝" w:hAnsi="ＭＳ 明朝" w:hint="eastAsia"/>
          <w:sz w:val="22"/>
          <w:szCs w:val="21"/>
        </w:rPr>
        <w:t>種は満</w:t>
      </w:r>
      <w:r w:rsidRPr="00F503B7">
        <w:rPr>
          <w:rFonts w:ascii="ＭＳ 明朝" w:hAnsi="ＭＳ 明朝"/>
          <w:sz w:val="22"/>
          <w:szCs w:val="21"/>
        </w:rPr>
        <w:t xml:space="preserve">18 </w:t>
      </w:r>
      <w:r w:rsidRPr="00F503B7">
        <w:rPr>
          <w:rFonts w:ascii="ＭＳ 明朝" w:hAnsi="ＭＳ 明朝" w:hint="eastAsia"/>
          <w:sz w:val="22"/>
          <w:szCs w:val="21"/>
        </w:rPr>
        <w:t>歳以上で、</w:t>
      </w:r>
      <w:r w:rsidRPr="00F503B7">
        <w:rPr>
          <w:rFonts w:ascii="ＭＳ 明朝" w:hAnsi="ＭＳ 明朝"/>
          <w:sz w:val="22"/>
          <w:szCs w:val="21"/>
        </w:rPr>
        <w:t xml:space="preserve">3 </w:t>
      </w:r>
      <w:r w:rsidRPr="00F503B7">
        <w:rPr>
          <w:rFonts w:ascii="ＭＳ 明朝" w:hAnsi="ＭＳ 明朝" w:hint="eastAsia"/>
          <w:sz w:val="22"/>
          <w:szCs w:val="21"/>
        </w:rPr>
        <w:t>種取得年度から</w:t>
      </w:r>
      <w:r w:rsidRPr="00F503B7">
        <w:rPr>
          <w:rFonts w:ascii="ＭＳ 明朝" w:hAnsi="ＭＳ 明朝"/>
          <w:sz w:val="22"/>
          <w:szCs w:val="21"/>
        </w:rPr>
        <w:t xml:space="preserve">1 </w:t>
      </w:r>
      <w:r w:rsidRPr="00F503B7">
        <w:rPr>
          <w:rFonts w:ascii="ＭＳ 明朝" w:hAnsi="ＭＳ 明朝" w:hint="eastAsia"/>
          <w:sz w:val="22"/>
          <w:szCs w:val="21"/>
        </w:rPr>
        <w:t>年以上経過した者で</w:t>
      </w:r>
    </w:p>
    <w:p w:rsidR="005F4732" w:rsidRPr="00F503B7" w:rsidRDefault="005F4732" w:rsidP="001A0398">
      <w:pPr>
        <w:ind w:firstLineChars="1800" w:firstLine="3960"/>
        <w:jc w:val="left"/>
        <w:rPr>
          <w:rFonts w:ascii="ＭＳ 明朝" w:hAnsi="ＭＳ 明朝"/>
          <w:sz w:val="22"/>
          <w:szCs w:val="21"/>
        </w:rPr>
      </w:pPr>
      <w:r w:rsidRPr="00F503B7">
        <w:rPr>
          <w:rFonts w:ascii="ＭＳ 明朝" w:hAnsi="ＭＳ 明朝" w:hint="eastAsia"/>
          <w:sz w:val="22"/>
          <w:szCs w:val="21"/>
        </w:rPr>
        <w:t>当該種別の公式競技会で</w:t>
      </w:r>
      <w:r w:rsidRPr="00F503B7">
        <w:rPr>
          <w:rFonts w:ascii="ＭＳ 明朝" w:hAnsi="ＭＳ 明朝"/>
          <w:sz w:val="22"/>
          <w:szCs w:val="21"/>
        </w:rPr>
        <w:t>1</w:t>
      </w:r>
      <w:r w:rsidRPr="00F503B7">
        <w:rPr>
          <w:rFonts w:ascii="ＭＳ 明朝" w:hAnsi="ＭＳ 明朝" w:hint="eastAsia"/>
          <w:sz w:val="22"/>
          <w:szCs w:val="21"/>
        </w:rPr>
        <w:t>回以上審判実務の経験を有する者。</w:t>
      </w:r>
    </w:p>
    <w:p w:rsidR="001A0398" w:rsidRPr="00F503B7" w:rsidRDefault="005F4732" w:rsidP="001A0398">
      <w:pPr>
        <w:ind w:firstLineChars="900" w:firstLine="1980"/>
        <w:rPr>
          <w:rFonts w:ascii="ＭＳ 明朝" w:hAnsi="ＭＳ 明朝"/>
          <w:sz w:val="22"/>
        </w:rPr>
      </w:pPr>
      <w:r w:rsidRPr="00F503B7">
        <w:rPr>
          <w:rFonts w:ascii="ＭＳ 明朝" w:hAnsi="ＭＳ 明朝" w:hint="eastAsia"/>
          <w:sz w:val="22"/>
        </w:rPr>
        <w:t>講習内容　…　採点規則・競技規則の理論、審判員規則及び審判実技について行う。</w:t>
      </w:r>
    </w:p>
    <w:p w:rsidR="005F4732" w:rsidRPr="00F503B7" w:rsidRDefault="005F4732" w:rsidP="005F4732">
      <w:pPr>
        <w:ind w:firstLineChars="1600" w:firstLine="3520"/>
        <w:rPr>
          <w:rFonts w:ascii="ＭＳ 明朝" w:hAnsi="ＭＳ 明朝"/>
          <w:sz w:val="22"/>
        </w:rPr>
      </w:pPr>
      <w:r w:rsidRPr="00F503B7">
        <w:rPr>
          <w:rFonts w:ascii="ＭＳ 明朝" w:hAnsi="ＭＳ 明朝" w:hint="eastAsia"/>
          <w:sz w:val="22"/>
        </w:rPr>
        <w:t>なお、審判実技の講習及び採点実技については演技映像を使用する。</w:t>
      </w:r>
    </w:p>
    <w:p w:rsidR="002B604B" w:rsidRPr="00F503B7" w:rsidRDefault="002B604B" w:rsidP="002B604B">
      <w:pPr>
        <w:rPr>
          <w:rFonts w:ascii="ＭＳ 明朝" w:hAnsi="ＭＳ 明朝"/>
          <w:sz w:val="22"/>
        </w:rPr>
      </w:pPr>
      <w:r w:rsidRPr="00F503B7">
        <w:rPr>
          <w:rFonts w:ascii="ＭＳ 明朝" w:hAnsi="ＭＳ 明朝" w:hint="eastAsia"/>
          <w:sz w:val="22"/>
        </w:rPr>
        <w:t xml:space="preserve">　　　　　　　　　費　　用　…　6,000円</w:t>
      </w:r>
    </w:p>
    <w:p w:rsidR="00931847" w:rsidRPr="00F503B7" w:rsidRDefault="00931847" w:rsidP="005F4732">
      <w:pPr>
        <w:rPr>
          <w:rFonts w:ascii="ＭＳ 明朝" w:hAnsi="ＭＳ 明朝"/>
        </w:rPr>
      </w:pPr>
      <w:r w:rsidRPr="00F503B7">
        <w:rPr>
          <w:rFonts w:ascii="ＭＳ 明朝" w:hAnsi="ＭＳ 明朝" w:hint="eastAsia"/>
          <w:sz w:val="22"/>
        </w:rPr>
        <w:t xml:space="preserve">講　　師　</w:t>
      </w:r>
      <w:r w:rsidR="005F4732" w:rsidRPr="00F503B7">
        <w:rPr>
          <w:rFonts w:ascii="ＭＳ 明朝" w:hAnsi="ＭＳ 明朝" w:hint="eastAsia"/>
          <w:sz w:val="22"/>
        </w:rPr>
        <w:t xml:space="preserve">：　</w:t>
      </w:r>
      <w:r w:rsidRPr="00F503B7">
        <w:rPr>
          <w:rFonts w:ascii="ＭＳ 明朝" w:hAnsi="ＭＳ 明朝" w:hint="eastAsia"/>
          <w:sz w:val="22"/>
        </w:rPr>
        <w:t>公益財団法人日本体操協会　審判委員会トランポリン審判本部員</w:t>
      </w:r>
    </w:p>
    <w:p w:rsidR="000D7627" w:rsidRPr="00F503B7" w:rsidRDefault="002B604B" w:rsidP="002B604B">
      <w:pPr>
        <w:rPr>
          <w:rFonts w:ascii="ＭＳ 明朝" w:hAnsi="ＭＳ 明朝"/>
          <w:sz w:val="22"/>
        </w:rPr>
      </w:pPr>
      <w:r w:rsidRPr="00F503B7">
        <w:rPr>
          <w:rFonts w:ascii="ＭＳ 明朝" w:hAnsi="ＭＳ 明朝" w:hint="eastAsia"/>
          <w:spacing w:val="55"/>
          <w:kern w:val="0"/>
          <w:sz w:val="22"/>
          <w:fitText w:val="880" w:id="1658999040"/>
        </w:rPr>
        <w:t>申込</w:t>
      </w:r>
      <w:r w:rsidRPr="00F503B7">
        <w:rPr>
          <w:rFonts w:ascii="ＭＳ 明朝" w:hAnsi="ＭＳ 明朝" w:hint="eastAsia"/>
          <w:kern w:val="0"/>
          <w:sz w:val="22"/>
          <w:fitText w:val="880" w:id="1658999040"/>
        </w:rPr>
        <w:t>先</w:t>
      </w:r>
      <w:r w:rsidRPr="00F503B7">
        <w:rPr>
          <w:rFonts w:ascii="ＭＳ 明朝" w:hAnsi="ＭＳ 明朝" w:hint="eastAsia"/>
          <w:sz w:val="22"/>
        </w:rPr>
        <w:t xml:space="preserve">　：　trampoline</w:t>
      </w:r>
      <w:r w:rsidR="005E3685" w:rsidRPr="00F503B7">
        <w:rPr>
          <w:rFonts w:ascii="ＭＳ 明朝" w:hAnsi="ＭＳ 明朝" w:hint="eastAsia"/>
          <w:sz w:val="22"/>
        </w:rPr>
        <w:t>_spacewalk@yahoo.co.jp</w:t>
      </w:r>
    </w:p>
    <w:p w:rsidR="005E3685" w:rsidRPr="00F503B7" w:rsidRDefault="004E7314" w:rsidP="005E3685">
      <w:pPr>
        <w:rPr>
          <w:rFonts w:ascii="ＭＳ 明朝" w:hAnsi="ＭＳ 明朝"/>
          <w:kern w:val="0"/>
          <w:sz w:val="22"/>
        </w:rPr>
      </w:pPr>
      <w:r w:rsidRPr="00F503B7">
        <w:rPr>
          <w:rFonts w:ascii="ＭＳ 明朝" w:hAnsi="ＭＳ 明朝" w:hint="eastAsia"/>
        </w:rPr>
        <w:t xml:space="preserve">　　　　　　　</w:t>
      </w:r>
      <w:r w:rsidR="005E3685" w:rsidRPr="00F503B7">
        <w:rPr>
          <w:rFonts w:ascii="ＭＳ 明朝" w:hAnsi="ＭＳ 明朝" w:hint="eastAsia"/>
        </w:rPr>
        <w:t>【振込先】福岡銀行　城野</w:t>
      </w:r>
      <w:r w:rsidR="005E3685" w:rsidRPr="00F503B7">
        <w:rPr>
          <w:rFonts w:ascii="ＭＳ 明朝" w:hAnsi="ＭＳ 明朝" w:hint="eastAsia"/>
          <w:kern w:val="0"/>
          <w:sz w:val="22"/>
        </w:rPr>
        <w:t>支店　普通　口座番号</w:t>
      </w:r>
      <w:r w:rsidR="005E3685" w:rsidRPr="00F503B7">
        <w:rPr>
          <w:rFonts w:ascii="ＭＳ 明朝" w:hAnsi="ＭＳ 明朝" w:hint="eastAsia"/>
        </w:rPr>
        <w:t>1 4 6 0 3 7 3</w:t>
      </w:r>
      <w:r w:rsidR="005E3685" w:rsidRPr="00F503B7">
        <w:rPr>
          <w:rFonts w:ascii="ＭＳ 明朝" w:hAnsi="ＭＳ 明朝" w:hint="eastAsia"/>
          <w:kern w:val="0"/>
          <w:sz w:val="22"/>
        </w:rPr>
        <w:t xml:space="preserve">　</w:t>
      </w:r>
    </w:p>
    <w:p w:rsidR="005E3685" w:rsidRPr="00F503B7" w:rsidRDefault="005E3685" w:rsidP="005E3685">
      <w:pPr>
        <w:ind w:firstLineChars="1150" w:firstLine="2530"/>
        <w:rPr>
          <w:rFonts w:ascii="ＭＳ 明朝" w:hAnsi="ＭＳ 明朝"/>
          <w:kern w:val="0"/>
          <w:sz w:val="22"/>
        </w:rPr>
      </w:pPr>
      <w:r w:rsidRPr="00F503B7">
        <w:rPr>
          <w:rFonts w:ascii="ＭＳ 明朝" w:hAnsi="ＭＳ 明朝" w:hint="eastAsia"/>
          <w:kern w:val="0"/>
          <w:sz w:val="22"/>
        </w:rPr>
        <w:t xml:space="preserve">口座名義　　</w:t>
      </w:r>
      <w:r w:rsidRPr="00F503B7">
        <w:rPr>
          <w:rFonts w:ascii="ＭＳ 明朝" w:hAnsi="ＭＳ 明朝" w:hint="eastAsia"/>
        </w:rPr>
        <w:t>福岡県ﾄﾗﾝﾎﾟﾘﾝ協会　代表 河村和浩</w:t>
      </w:r>
      <w:r w:rsidRPr="00F503B7">
        <w:rPr>
          <w:rFonts w:ascii="ＭＳ 明朝" w:hAnsi="ＭＳ 明朝" w:hint="eastAsia"/>
          <w:kern w:val="0"/>
          <w:sz w:val="22"/>
        </w:rPr>
        <w:t xml:space="preserve">　　　　</w:t>
      </w:r>
    </w:p>
    <w:p w:rsidR="005E3685" w:rsidRPr="00F503B7" w:rsidRDefault="005E3685" w:rsidP="005E3685">
      <w:pPr>
        <w:rPr>
          <w:rFonts w:ascii="ＭＳ 明朝" w:hAnsi="ＭＳ 明朝"/>
          <w:sz w:val="22"/>
          <w:szCs w:val="22"/>
        </w:rPr>
      </w:pPr>
      <w:r w:rsidRPr="00F503B7">
        <w:rPr>
          <w:rFonts w:ascii="ＭＳ 明朝" w:hAnsi="ＭＳ 明朝" w:hint="eastAsia"/>
          <w:sz w:val="22"/>
          <w:szCs w:val="22"/>
        </w:rPr>
        <w:t>申込締切　：　平成30年3月31日</w:t>
      </w:r>
    </w:p>
    <w:p w:rsidR="002C6323" w:rsidRPr="00F503B7" w:rsidRDefault="009741DD" w:rsidP="009741DD">
      <w:pPr>
        <w:ind w:firstLineChars="700" w:firstLine="1540"/>
        <w:rPr>
          <w:rFonts w:ascii="ＭＳ 明朝" w:hAnsi="ＭＳ 明朝"/>
          <w:sz w:val="22"/>
          <w:szCs w:val="22"/>
        </w:rPr>
      </w:pPr>
      <w:r w:rsidRPr="00F503B7">
        <w:rPr>
          <w:rFonts w:ascii="ＭＳ 明朝" w:hAnsi="ＭＳ 明朝" w:hint="eastAsia"/>
          <w:sz w:val="22"/>
          <w:szCs w:val="22"/>
        </w:rPr>
        <w:t>締切</w:t>
      </w:r>
      <w:r w:rsidR="005E3685" w:rsidRPr="00F503B7">
        <w:rPr>
          <w:rFonts w:ascii="ＭＳ 明朝" w:hAnsi="ＭＳ 明朝" w:hint="eastAsia"/>
          <w:sz w:val="22"/>
          <w:szCs w:val="22"/>
        </w:rPr>
        <w:t>後の受講</w:t>
      </w:r>
      <w:r w:rsidR="002C6323" w:rsidRPr="00F503B7">
        <w:rPr>
          <w:rFonts w:ascii="ＭＳ 明朝" w:hAnsi="ＭＳ 明朝" w:hint="eastAsia"/>
          <w:sz w:val="22"/>
          <w:szCs w:val="22"/>
        </w:rPr>
        <w:t>キャンセル</w:t>
      </w:r>
      <w:r w:rsidR="005E3685" w:rsidRPr="00F503B7">
        <w:rPr>
          <w:rFonts w:ascii="ＭＳ 明朝" w:hAnsi="ＭＳ 明朝" w:hint="eastAsia"/>
          <w:sz w:val="22"/>
          <w:szCs w:val="22"/>
        </w:rPr>
        <w:t>について</w:t>
      </w:r>
      <w:r w:rsidR="002C6323" w:rsidRPr="00F503B7">
        <w:rPr>
          <w:rFonts w:ascii="ＭＳ 明朝" w:hAnsi="ＭＳ 明朝" w:hint="eastAsia"/>
          <w:sz w:val="22"/>
          <w:szCs w:val="22"/>
        </w:rPr>
        <w:t>、</w:t>
      </w:r>
      <w:r w:rsidRPr="00F503B7">
        <w:rPr>
          <w:rFonts w:ascii="ＭＳ 明朝" w:hAnsi="ＭＳ 明朝" w:hint="eastAsia"/>
          <w:sz w:val="22"/>
          <w:szCs w:val="22"/>
        </w:rPr>
        <w:t>は</w:t>
      </w:r>
      <w:r w:rsidR="005E3685" w:rsidRPr="00F503B7">
        <w:rPr>
          <w:rFonts w:ascii="ＭＳ 明朝" w:hAnsi="ＭＳ 明朝" w:hint="eastAsia"/>
          <w:sz w:val="22"/>
          <w:szCs w:val="22"/>
        </w:rPr>
        <w:t>受講料の返金</w:t>
      </w:r>
      <w:r w:rsidRPr="00F503B7">
        <w:rPr>
          <w:rFonts w:ascii="ＭＳ 明朝" w:hAnsi="ＭＳ 明朝" w:hint="eastAsia"/>
          <w:sz w:val="22"/>
          <w:szCs w:val="22"/>
        </w:rPr>
        <w:t>を</w:t>
      </w:r>
      <w:r w:rsidR="005E3685" w:rsidRPr="00F503B7">
        <w:rPr>
          <w:rFonts w:ascii="ＭＳ 明朝" w:hAnsi="ＭＳ 明朝" w:hint="eastAsia"/>
          <w:sz w:val="22"/>
          <w:szCs w:val="22"/>
        </w:rPr>
        <w:t>致しかねますのでご了承ください</w:t>
      </w:r>
      <w:r w:rsidRPr="00F503B7">
        <w:rPr>
          <w:rFonts w:ascii="ＭＳ 明朝" w:hAnsi="ＭＳ 明朝" w:hint="eastAsia"/>
          <w:sz w:val="22"/>
          <w:szCs w:val="22"/>
        </w:rPr>
        <w:t>。</w:t>
      </w:r>
    </w:p>
    <w:p w:rsidR="005E3685" w:rsidRPr="00F503B7" w:rsidRDefault="002C6323" w:rsidP="009741DD">
      <w:pPr>
        <w:ind w:firstLineChars="700" w:firstLine="1540"/>
        <w:rPr>
          <w:rFonts w:ascii="ＭＳ 明朝" w:hAnsi="ＭＳ 明朝"/>
          <w:sz w:val="22"/>
          <w:szCs w:val="22"/>
        </w:rPr>
      </w:pPr>
      <w:r w:rsidRPr="00F503B7">
        <w:rPr>
          <w:rFonts w:ascii="ＭＳ 明朝" w:hAnsi="ＭＳ 明朝" w:hint="eastAsia"/>
          <w:sz w:val="22"/>
          <w:szCs w:val="22"/>
        </w:rPr>
        <w:t>また、</w:t>
      </w:r>
      <w:r w:rsidR="009741DD" w:rsidRPr="00F503B7">
        <w:rPr>
          <w:rFonts w:ascii="ＭＳ 明朝" w:hAnsi="ＭＳ 明朝" w:hint="eastAsia"/>
          <w:sz w:val="22"/>
          <w:szCs w:val="22"/>
        </w:rPr>
        <w:t>※</w:t>
      </w:r>
      <w:r w:rsidR="005E3685" w:rsidRPr="00F503B7">
        <w:rPr>
          <w:rFonts w:ascii="ＭＳ 明朝" w:hAnsi="ＭＳ 明朝" w:hint="eastAsia"/>
          <w:sz w:val="22"/>
          <w:szCs w:val="22"/>
        </w:rPr>
        <w:t>期日前の受講料の返金については振込手数料を差し引かせていただきます。</w:t>
      </w:r>
    </w:p>
    <w:sectPr w:rsidR="005E3685" w:rsidRPr="00F503B7" w:rsidSect="002C6323">
      <w:pgSz w:w="11906" w:h="16838" w:code="9"/>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EA7" w:rsidRDefault="00574EA7" w:rsidP="00396C11">
      <w:r>
        <w:separator/>
      </w:r>
    </w:p>
  </w:endnote>
  <w:endnote w:type="continuationSeparator" w:id="0">
    <w:p w:rsidR="00574EA7" w:rsidRDefault="00574EA7" w:rsidP="0039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EA7" w:rsidRDefault="00574EA7" w:rsidP="00396C11">
      <w:r>
        <w:separator/>
      </w:r>
    </w:p>
  </w:footnote>
  <w:footnote w:type="continuationSeparator" w:id="0">
    <w:p w:rsidR="00574EA7" w:rsidRDefault="00574EA7" w:rsidP="00396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8B0"/>
    <w:multiLevelType w:val="hybridMultilevel"/>
    <w:tmpl w:val="E88250F0"/>
    <w:lvl w:ilvl="0" w:tplc="67407F94">
      <w:start w:val="1"/>
      <w:numFmt w:val="lowerLetter"/>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F100CEC"/>
    <w:multiLevelType w:val="hybridMultilevel"/>
    <w:tmpl w:val="608EA1AC"/>
    <w:lvl w:ilvl="0" w:tplc="80C2100E">
      <w:start w:val="1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22720DF"/>
    <w:multiLevelType w:val="hybridMultilevel"/>
    <w:tmpl w:val="8E608306"/>
    <w:lvl w:ilvl="0" w:tplc="1A582106">
      <w:start w:val="1"/>
      <w:numFmt w:val="decimalEnclosedCircle"/>
      <w:lvlText w:val="%1"/>
      <w:lvlJc w:val="left"/>
      <w:pPr>
        <w:tabs>
          <w:tab w:val="num" w:pos="1620"/>
        </w:tabs>
        <w:ind w:left="1620" w:hanging="360"/>
      </w:pPr>
      <w:rPr>
        <w:rFonts w:hint="eastAsia"/>
      </w:rPr>
    </w:lvl>
    <w:lvl w:ilvl="1" w:tplc="06A41C80">
      <w:start w:val="19"/>
      <w:numFmt w:val="bullet"/>
      <w:lvlText w:val="・"/>
      <w:lvlJc w:val="left"/>
      <w:pPr>
        <w:tabs>
          <w:tab w:val="num" w:pos="2040"/>
        </w:tabs>
        <w:ind w:left="20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 w15:restartNumberingAfterBreak="0">
    <w:nsid w:val="27B03EEC"/>
    <w:multiLevelType w:val="hybridMultilevel"/>
    <w:tmpl w:val="741E3B94"/>
    <w:lvl w:ilvl="0" w:tplc="90929B2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5E0C54"/>
    <w:multiLevelType w:val="hybridMultilevel"/>
    <w:tmpl w:val="1008704C"/>
    <w:lvl w:ilvl="0" w:tplc="FDAEA818">
      <w:start w:val="1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E7135BF"/>
    <w:multiLevelType w:val="hybridMultilevel"/>
    <w:tmpl w:val="6F0EEF08"/>
    <w:lvl w:ilvl="0" w:tplc="57EEA4D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C2"/>
    <w:rsid w:val="0000184B"/>
    <w:rsid w:val="00001AEE"/>
    <w:rsid w:val="00010671"/>
    <w:rsid w:val="00012408"/>
    <w:rsid w:val="000278F3"/>
    <w:rsid w:val="000426A4"/>
    <w:rsid w:val="0004575E"/>
    <w:rsid w:val="000917AD"/>
    <w:rsid w:val="0009538E"/>
    <w:rsid w:val="000C3A75"/>
    <w:rsid w:val="000D7627"/>
    <w:rsid w:val="0011054B"/>
    <w:rsid w:val="00137675"/>
    <w:rsid w:val="00161543"/>
    <w:rsid w:val="001676B0"/>
    <w:rsid w:val="001A0398"/>
    <w:rsid w:val="001B5120"/>
    <w:rsid w:val="001C65C2"/>
    <w:rsid w:val="001E33E3"/>
    <w:rsid w:val="002064B7"/>
    <w:rsid w:val="00240DAC"/>
    <w:rsid w:val="002B604B"/>
    <w:rsid w:val="002C6323"/>
    <w:rsid w:val="002D4FF9"/>
    <w:rsid w:val="002E491D"/>
    <w:rsid w:val="002F0471"/>
    <w:rsid w:val="002F0BFA"/>
    <w:rsid w:val="00334BCB"/>
    <w:rsid w:val="00396C11"/>
    <w:rsid w:val="00411A46"/>
    <w:rsid w:val="004153FB"/>
    <w:rsid w:val="00450B54"/>
    <w:rsid w:val="00454CE5"/>
    <w:rsid w:val="00471114"/>
    <w:rsid w:val="004A62C7"/>
    <w:rsid w:val="004E7314"/>
    <w:rsid w:val="005015EF"/>
    <w:rsid w:val="00516A82"/>
    <w:rsid w:val="00543A4F"/>
    <w:rsid w:val="005461CC"/>
    <w:rsid w:val="00565B6D"/>
    <w:rsid w:val="00574EA7"/>
    <w:rsid w:val="00584989"/>
    <w:rsid w:val="005A58F2"/>
    <w:rsid w:val="005C2274"/>
    <w:rsid w:val="005D7B32"/>
    <w:rsid w:val="005E3685"/>
    <w:rsid w:val="005F3EBA"/>
    <w:rsid w:val="005F4732"/>
    <w:rsid w:val="005F7A5F"/>
    <w:rsid w:val="0062416D"/>
    <w:rsid w:val="0062735E"/>
    <w:rsid w:val="00653116"/>
    <w:rsid w:val="00660151"/>
    <w:rsid w:val="00662AFD"/>
    <w:rsid w:val="00665BAB"/>
    <w:rsid w:val="00691085"/>
    <w:rsid w:val="00721436"/>
    <w:rsid w:val="007345F1"/>
    <w:rsid w:val="007771D9"/>
    <w:rsid w:val="007C4978"/>
    <w:rsid w:val="007C4C4E"/>
    <w:rsid w:val="00825331"/>
    <w:rsid w:val="008325D9"/>
    <w:rsid w:val="0085280E"/>
    <w:rsid w:val="00856928"/>
    <w:rsid w:val="0086065E"/>
    <w:rsid w:val="008941E2"/>
    <w:rsid w:val="008E1594"/>
    <w:rsid w:val="008F2F26"/>
    <w:rsid w:val="008F64F9"/>
    <w:rsid w:val="00926FB2"/>
    <w:rsid w:val="00931847"/>
    <w:rsid w:val="00935256"/>
    <w:rsid w:val="00954601"/>
    <w:rsid w:val="0095591E"/>
    <w:rsid w:val="009741DD"/>
    <w:rsid w:val="009B0F9F"/>
    <w:rsid w:val="009E51B2"/>
    <w:rsid w:val="00A30CCB"/>
    <w:rsid w:val="00A428AE"/>
    <w:rsid w:val="00A55EE3"/>
    <w:rsid w:val="00A82D1A"/>
    <w:rsid w:val="00A86E29"/>
    <w:rsid w:val="00AA2F06"/>
    <w:rsid w:val="00AC5452"/>
    <w:rsid w:val="00AC7C69"/>
    <w:rsid w:val="00AD0368"/>
    <w:rsid w:val="00AE4ED9"/>
    <w:rsid w:val="00AF6C27"/>
    <w:rsid w:val="00B21B0C"/>
    <w:rsid w:val="00B5619F"/>
    <w:rsid w:val="00B71D1A"/>
    <w:rsid w:val="00B90408"/>
    <w:rsid w:val="00BC24E1"/>
    <w:rsid w:val="00BC272F"/>
    <w:rsid w:val="00BE4CAD"/>
    <w:rsid w:val="00BE6547"/>
    <w:rsid w:val="00BF6607"/>
    <w:rsid w:val="00BF66B6"/>
    <w:rsid w:val="00C20E6D"/>
    <w:rsid w:val="00C24608"/>
    <w:rsid w:val="00C574E2"/>
    <w:rsid w:val="00CA1A4B"/>
    <w:rsid w:val="00CB4545"/>
    <w:rsid w:val="00CB76E8"/>
    <w:rsid w:val="00CC521C"/>
    <w:rsid w:val="00D0552D"/>
    <w:rsid w:val="00D24D95"/>
    <w:rsid w:val="00D64E1C"/>
    <w:rsid w:val="00D81B3B"/>
    <w:rsid w:val="00DC619D"/>
    <w:rsid w:val="00DF3422"/>
    <w:rsid w:val="00DF3B25"/>
    <w:rsid w:val="00E079B2"/>
    <w:rsid w:val="00E1206F"/>
    <w:rsid w:val="00E20CC3"/>
    <w:rsid w:val="00E3540E"/>
    <w:rsid w:val="00E50663"/>
    <w:rsid w:val="00EA115F"/>
    <w:rsid w:val="00EB07E8"/>
    <w:rsid w:val="00EC0CD6"/>
    <w:rsid w:val="00F113DF"/>
    <w:rsid w:val="00F503B7"/>
    <w:rsid w:val="00F53D05"/>
    <w:rsid w:val="00F62FD2"/>
    <w:rsid w:val="00F8536C"/>
    <w:rsid w:val="00FA3A9C"/>
    <w:rsid w:val="00FC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D8FC29C-D4EC-4966-AE40-0B05FBC9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8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B71D1A"/>
    <w:pPr>
      <w:widowControl w:val="0"/>
      <w:wordWrap w:val="0"/>
      <w:autoSpaceDE w:val="0"/>
      <w:autoSpaceDN w:val="0"/>
      <w:adjustRightInd w:val="0"/>
      <w:spacing w:line="243" w:lineRule="atLeast"/>
      <w:jc w:val="both"/>
    </w:pPr>
    <w:rPr>
      <w:rFonts w:ascii="Times New Roman" w:hAnsi="Times New Roman"/>
      <w:spacing w:val="2"/>
      <w:sz w:val="21"/>
    </w:rPr>
  </w:style>
  <w:style w:type="character" w:styleId="a4">
    <w:name w:val="Hyperlink"/>
    <w:rsid w:val="00825331"/>
    <w:rPr>
      <w:color w:val="0000FF"/>
      <w:u w:val="single"/>
    </w:rPr>
  </w:style>
  <w:style w:type="paragraph" w:styleId="a5">
    <w:name w:val="header"/>
    <w:basedOn w:val="a"/>
    <w:link w:val="a6"/>
    <w:rsid w:val="00396C11"/>
    <w:pPr>
      <w:tabs>
        <w:tab w:val="center" w:pos="4252"/>
        <w:tab w:val="right" w:pos="8504"/>
      </w:tabs>
      <w:snapToGrid w:val="0"/>
    </w:pPr>
  </w:style>
  <w:style w:type="character" w:customStyle="1" w:styleId="a6">
    <w:name w:val="ヘッダー (文字)"/>
    <w:link w:val="a5"/>
    <w:rsid w:val="00396C11"/>
    <w:rPr>
      <w:kern w:val="2"/>
      <w:sz w:val="21"/>
      <w:szCs w:val="24"/>
    </w:rPr>
  </w:style>
  <w:style w:type="paragraph" w:styleId="a7">
    <w:name w:val="footer"/>
    <w:basedOn w:val="a"/>
    <w:link w:val="a8"/>
    <w:rsid w:val="00396C11"/>
    <w:pPr>
      <w:tabs>
        <w:tab w:val="center" w:pos="4252"/>
        <w:tab w:val="right" w:pos="8504"/>
      </w:tabs>
      <w:snapToGrid w:val="0"/>
    </w:pPr>
  </w:style>
  <w:style w:type="character" w:customStyle="1" w:styleId="a8">
    <w:name w:val="フッター (文字)"/>
    <w:link w:val="a7"/>
    <w:rsid w:val="00396C11"/>
    <w:rPr>
      <w:kern w:val="2"/>
      <w:sz w:val="21"/>
      <w:szCs w:val="24"/>
    </w:rPr>
  </w:style>
  <w:style w:type="table" w:styleId="a9">
    <w:name w:val="Table Grid"/>
    <w:basedOn w:val="a1"/>
    <w:rsid w:val="0077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43899">
      <w:bodyDiv w:val="1"/>
      <w:marLeft w:val="0"/>
      <w:marRight w:val="0"/>
      <w:marTop w:val="0"/>
      <w:marBottom w:val="0"/>
      <w:divBdr>
        <w:top w:val="none" w:sz="0" w:space="0" w:color="auto"/>
        <w:left w:val="none" w:sz="0" w:space="0" w:color="auto"/>
        <w:bottom w:val="none" w:sz="0" w:space="0" w:color="auto"/>
        <w:right w:val="none" w:sz="0" w:space="0" w:color="auto"/>
      </w:divBdr>
    </w:div>
    <w:div w:id="640502649">
      <w:bodyDiv w:val="1"/>
      <w:marLeft w:val="0"/>
      <w:marRight w:val="0"/>
      <w:marTop w:val="0"/>
      <w:marBottom w:val="0"/>
      <w:divBdr>
        <w:top w:val="none" w:sz="0" w:space="0" w:color="auto"/>
        <w:left w:val="none" w:sz="0" w:space="0" w:color="auto"/>
        <w:bottom w:val="none" w:sz="0" w:space="0" w:color="auto"/>
        <w:right w:val="none" w:sz="0" w:space="0" w:color="auto"/>
      </w:divBdr>
    </w:div>
    <w:div w:id="17380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学習院大学　富士見会館　案内図</vt:lpstr>
      <vt:lpstr>学習院大学　富士見会館　案内図</vt:lpstr>
    </vt:vector>
  </TitlesOfParts>
  <Company>Toshiba</Company>
  <LinksUpToDate>false</LinksUpToDate>
  <CharactersWithSpaces>1117</CharactersWithSpaces>
  <SharedDoc>false</SharedDoc>
  <HLinks>
    <vt:vector size="12" baseType="variant">
      <vt:variant>
        <vt:i4>2949185</vt:i4>
      </vt:variant>
      <vt:variant>
        <vt:i4>3</vt:i4>
      </vt:variant>
      <vt:variant>
        <vt:i4>0</vt:i4>
      </vt:variant>
      <vt:variant>
        <vt:i4>5</vt:i4>
      </vt:variant>
      <vt:variant>
        <vt:lpwstr>mailto:trampolinejudge@yahoo.co.jp</vt:lpwstr>
      </vt:variant>
      <vt:variant>
        <vt:lpwstr/>
      </vt:variant>
      <vt:variant>
        <vt:i4>2949185</vt:i4>
      </vt:variant>
      <vt:variant>
        <vt:i4>0</vt:i4>
      </vt:variant>
      <vt:variant>
        <vt:i4>0</vt:i4>
      </vt:variant>
      <vt:variant>
        <vt:i4>5</vt:i4>
      </vt:variant>
      <vt:variant>
        <vt:lpwstr>mailto:trampolinejudge@yahoo.co.jp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学習院大学　富士見会館　案内図</dc:title>
  <dc:creator>アルテック武藤</dc:creator>
  <cp:lastModifiedBy>OWNER</cp:lastModifiedBy>
  <cp:revision>3</cp:revision>
  <dcterms:created xsi:type="dcterms:W3CDTF">2018-03-07T05:48:00Z</dcterms:created>
  <dcterms:modified xsi:type="dcterms:W3CDTF">2018-03-07T05:48:00Z</dcterms:modified>
</cp:coreProperties>
</file>